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1F0" w:rsidRDefault="000501F0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6"/>
          <w:szCs w:val="26"/>
        </w:rPr>
      </w:pPr>
      <w:r>
        <w:rPr>
          <w:rFonts w:ascii="Calibri-Bold" w:hAnsi="Calibri-Bold" w:cs="Calibri-Bold"/>
          <w:b/>
          <w:bCs/>
          <w:sz w:val="26"/>
          <w:szCs w:val="26"/>
        </w:rPr>
        <w:t xml:space="preserve">                                                                             </w:t>
      </w:r>
      <w:r>
        <w:rPr>
          <w:noProof/>
          <w:color w:val="1F497D"/>
          <w:lang w:val="en-US"/>
        </w:rPr>
        <w:drawing>
          <wp:inline distT="0" distB="0" distL="0" distR="0">
            <wp:extent cx="2108200" cy="802640"/>
            <wp:effectExtent l="0" t="0" r="6350" b="0"/>
            <wp:docPr id="1" name="Picture 1" descr="Description: cid:image001.jpg@01CFC127.497FC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id:image001.jpg@01CFC127.497FC7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80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-Bold" w:hAnsi="Calibri-Bold" w:cs="Calibri-Bold"/>
          <w:b/>
          <w:bCs/>
          <w:sz w:val="26"/>
          <w:szCs w:val="26"/>
        </w:rPr>
        <w:t xml:space="preserve">                  </w:t>
      </w:r>
    </w:p>
    <w:p w:rsidR="000501F0" w:rsidRDefault="000501F0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6"/>
          <w:szCs w:val="26"/>
        </w:rPr>
      </w:pPr>
    </w:p>
    <w:p w:rsidR="005C3D97" w:rsidRDefault="000501F0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6"/>
          <w:szCs w:val="26"/>
        </w:rPr>
      </w:pPr>
      <w:r>
        <w:rPr>
          <w:rFonts w:ascii="Calibri-Bold" w:hAnsi="Calibri-Bold" w:cs="Calibri-Bold"/>
          <w:b/>
          <w:bCs/>
          <w:sz w:val="26"/>
          <w:szCs w:val="26"/>
        </w:rPr>
        <w:t xml:space="preserve">                          </w:t>
      </w:r>
      <w:r w:rsidR="005C3D97">
        <w:rPr>
          <w:rFonts w:ascii="Calibri-Bold" w:hAnsi="Calibri-Bold" w:cs="Calibri-Bold"/>
          <w:b/>
          <w:bCs/>
          <w:sz w:val="26"/>
          <w:szCs w:val="26"/>
        </w:rPr>
        <w:t xml:space="preserve">Ella Centre Strategic </w:t>
      </w:r>
      <w:r w:rsidR="006D322F">
        <w:rPr>
          <w:rFonts w:ascii="Calibri-Bold" w:hAnsi="Calibri-Bold" w:cs="Calibri-Bold"/>
          <w:b/>
          <w:bCs/>
          <w:sz w:val="26"/>
          <w:szCs w:val="26"/>
        </w:rPr>
        <w:t xml:space="preserve">Directions </w:t>
      </w:r>
      <w:r w:rsidR="005C3D97">
        <w:rPr>
          <w:rFonts w:ascii="Calibri-Bold" w:hAnsi="Calibri-Bold" w:cs="Calibri-Bold"/>
          <w:b/>
          <w:bCs/>
          <w:sz w:val="26"/>
          <w:szCs w:val="26"/>
        </w:rPr>
        <w:t xml:space="preserve"> </w:t>
      </w:r>
    </w:p>
    <w:p w:rsidR="005C3D97" w:rsidRDefault="000501F0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6"/>
          <w:szCs w:val="26"/>
        </w:rPr>
      </w:pPr>
      <w:r>
        <w:rPr>
          <w:rFonts w:ascii="Calibri-Bold" w:hAnsi="Calibri-Bold" w:cs="Calibri-Bold"/>
          <w:b/>
          <w:bCs/>
          <w:sz w:val="26"/>
          <w:szCs w:val="26"/>
        </w:rPr>
        <w:t xml:space="preserve">                                            </w:t>
      </w:r>
      <w:r w:rsidR="005C3D97">
        <w:rPr>
          <w:rFonts w:ascii="Calibri-Bold" w:hAnsi="Calibri-Bold" w:cs="Calibri-Bold"/>
          <w:b/>
          <w:bCs/>
          <w:sz w:val="26"/>
          <w:szCs w:val="26"/>
        </w:rPr>
        <w:t>2016-2017</w:t>
      </w:r>
    </w:p>
    <w:p w:rsidR="005C3D97" w:rsidRDefault="005C3D97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6"/>
          <w:szCs w:val="26"/>
        </w:rPr>
      </w:pPr>
    </w:p>
    <w:p w:rsidR="00374155" w:rsidRDefault="007E3972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6"/>
          <w:szCs w:val="26"/>
        </w:rPr>
      </w:pPr>
      <w:r>
        <w:rPr>
          <w:rFonts w:ascii="Calibri-Bold" w:hAnsi="Calibri-Bold" w:cs="Calibri-Bold"/>
          <w:b/>
          <w:bCs/>
          <w:sz w:val="26"/>
          <w:szCs w:val="26"/>
        </w:rPr>
        <w:t>About The Ella Centre</w:t>
      </w:r>
    </w:p>
    <w:p w:rsidR="00D25485" w:rsidRDefault="00D25485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6"/>
          <w:szCs w:val="26"/>
        </w:rPr>
      </w:pPr>
    </w:p>
    <w:p w:rsidR="00374155" w:rsidRDefault="0039158D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The Ella Centre was established by members of St David’s Presbyterian (later Uniting Church), Haberfield in 1974,</w:t>
      </w:r>
      <w:r w:rsidR="0037415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to support the local community.  </w:t>
      </w:r>
      <w:r w:rsidR="00374155">
        <w:rPr>
          <w:rFonts w:ascii="Calibri" w:hAnsi="Calibri" w:cs="Calibri"/>
        </w:rPr>
        <w:t>Henry Ella, a local resident and member of the</w:t>
      </w:r>
    </w:p>
    <w:p w:rsidR="00374155" w:rsidRDefault="00374155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Church, along </w:t>
      </w:r>
      <w:r w:rsidR="0039158D">
        <w:rPr>
          <w:rFonts w:ascii="Calibri" w:hAnsi="Calibri" w:cs="Calibri"/>
        </w:rPr>
        <w:t xml:space="preserve">with his brother Norman, made a </w:t>
      </w:r>
      <w:r>
        <w:rPr>
          <w:rFonts w:ascii="Calibri" w:hAnsi="Calibri" w:cs="Calibri"/>
        </w:rPr>
        <w:t>significant donation a</w:t>
      </w:r>
      <w:r w:rsidR="0039158D">
        <w:rPr>
          <w:rFonts w:ascii="Calibri" w:hAnsi="Calibri" w:cs="Calibri"/>
        </w:rPr>
        <w:t>nd established a trust fund for the</w:t>
      </w:r>
      <w:r>
        <w:rPr>
          <w:rFonts w:ascii="Calibri" w:hAnsi="Calibri" w:cs="Calibri"/>
        </w:rPr>
        <w:t xml:space="preserve"> Centre. With a gr</w:t>
      </w:r>
      <w:r w:rsidR="0039158D">
        <w:rPr>
          <w:rFonts w:ascii="Calibri" w:hAnsi="Calibri" w:cs="Calibri"/>
        </w:rPr>
        <w:t>ant from the Whitlam Government, T</w:t>
      </w:r>
      <w:r>
        <w:rPr>
          <w:rFonts w:ascii="Calibri" w:hAnsi="Calibri" w:cs="Calibri"/>
        </w:rPr>
        <w:t>he Ella Centre purchased the former</w:t>
      </w:r>
    </w:p>
    <w:p w:rsidR="0039158D" w:rsidRDefault="00374155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Haberfield Methodist Church land and buildings and </w:t>
      </w:r>
      <w:r w:rsidR="0039158D">
        <w:rPr>
          <w:rFonts w:ascii="Calibri" w:hAnsi="Calibri" w:cs="Calibri"/>
        </w:rPr>
        <w:t xml:space="preserve">began operating in 1975. </w:t>
      </w:r>
    </w:p>
    <w:p w:rsidR="0039158D" w:rsidRDefault="0039158D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74155" w:rsidRDefault="0039158D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Set out in its constitution, the objectives</w:t>
      </w:r>
      <w:r w:rsidR="00374155">
        <w:rPr>
          <w:rFonts w:ascii="Calibri" w:hAnsi="Calibri" w:cs="Calibri"/>
        </w:rPr>
        <w:t xml:space="preserve"> of the Ella Centre are to provide a range of community</w:t>
      </w:r>
    </w:p>
    <w:p w:rsidR="00374155" w:rsidRDefault="0039158D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services</w:t>
      </w:r>
      <w:r w:rsidR="00374155">
        <w:rPr>
          <w:rFonts w:ascii="Calibri" w:hAnsi="Calibri" w:cs="Calibri"/>
        </w:rPr>
        <w:t xml:space="preserve"> to meet the needs of the people </w:t>
      </w:r>
      <w:r>
        <w:rPr>
          <w:rFonts w:ascii="Calibri" w:hAnsi="Calibri" w:cs="Calibri"/>
        </w:rPr>
        <w:t>of the Inner West, regardless o</w:t>
      </w:r>
      <w:r w:rsidR="00374155">
        <w:rPr>
          <w:rFonts w:ascii="Calibri" w:hAnsi="Calibri" w:cs="Calibri"/>
        </w:rPr>
        <w:t>f race</w:t>
      </w:r>
      <w:r>
        <w:rPr>
          <w:rFonts w:ascii="Calibri" w:hAnsi="Calibri" w:cs="Calibri"/>
        </w:rPr>
        <w:t xml:space="preserve">, </w:t>
      </w:r>
      <w:r w:rsidR="00374155">
        <w:rPr>
          <w:rFonts w:ascii="Calibri" w:hAnsi="Calibri" w:cs="Calibri"/>
        </w:rPr>
        <w:t>creed or religion.</w:t>
      </w:r>
    </w:p>
    <w:p w:rsidR="00374155" w:rsidRDefault="00374155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Governance of the Ella is vested in the Church Council of St David’s and exercised by a Board of St</w:t>
      </w:r>
    </w:p>
    <w:p w:rsidR="00374155" w:rsidRDefault="00374155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David’s and community representatives. Registered as a charity by the</w:t>
      </w:r>
      <w:r w:rsidR="0039158D">
        <w:rPr>
          <w:rFonts w:ascii="Calibri" w:hAnsi="Calibri" w:cs="Calibri"/>
        </w:rPr>
        <w:t xml:space="preserve"> Australian Charities and Not</w:t>
      </w:r>
      <w:r w:rsidR="00BE1ED5">
        <w:rPr>
          <w:rFonts w:ascii="Calibri" w:hAnsi="Calibri" w:cs="Calibri"/>
        </w:rPr>
        <w:t>- for-p</w:t>
      </w:r>
      <w:r w:rsidR="0039158D">
        <w:rPr>
          <w:rFonts w:ascii="Calibri" w:hAnsi="Calibri" w:cs="Calibri"/>
        </w:rPr>
        <w:t>rofits</w:t>
      </w:r>
      <w:r>
        <w:rPr>
          <w:rFonts w:ascii="Calibri" w:hAnsi="Calibri" w:cs="Calibri"/>
        </w:rPr>
        <w:t xml:space="preserve"> Commission</w:t>
      </w:r>
      <w:r w:rsidR="0039158D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the Ella Centre is an entity within the NSW Synod of the Uniting Church in</w:t>
      </w:r>
    </w:p>
    <w:p w:rsidR="00374155" w:rsidRDefault="00374155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Australia.</w:t>
      </w:r>
    </w:p>
    <w:p w:rsidR="0039158D" w:rsidRDefault="0039158D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74155" w:rsidRDefault="00374155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Ella Centre continues to be supported and anchored by St David’s Uniting Church. </w:t>
      </w:r>
      <w:r w:rsidR="0039158D">
        <w:rPr>
          <w:rFonts w:ascii="Calibri" w:hAnsi="Calibri" w:cs="Calibri"/>
        </w:rPr>
        <w:t>Other funding is provided through</w:t>
      </w:r>
      <w:r>
        <w:rPr>
          <w:rFonts w:ascii="Calibri" w:hAnsi="Calibri" w:cs="Calibri"/>
        </w:rPr>
        <w:t xml:space="preserve"> donations and grants from individuals, local councils, clubs</w:t>
      </w:r>
      <w:r w:rsidR="0039158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and associations, along with recurrent government program funding.</w:t>
      </w:r>
    </w:p>
    <w:p w:rsidR="0039158D" w:rsidRDefault="0039158D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74155" w:rsidRDefault="00374155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In the last fifteen years The Ella Centre has </w:t>
      </w:r>
      <w:r w:rsidR="0039158D">
        <w:rPr>
          <w:rFonts w:ascii="Calibri" w:hAnsi="Calibri" w:cs="Calibri"/>
        </w:rPr>
        <w:t xml:space="preserve">grown to be a </w:t>
      </w:r>
      <w:r>
        <w:rPr>
          <w:rFonts w:ascii="Calibri" w:hAnsi="Calibri" w:cs="Calibri"/>
        </w:rPr>
        <w:t>major</w:t>
      </w:r>
      <w:r w:rsidR="0039158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provider of services to those living in the </w:t>
      </w:r>
      <w:r w:rsidR="0039158D">
        <w:rPr>
          <w:rFonts w:ascii="Calibri" w:hAnsi="Calibri" w:cs="Calibri"/>
        </w:rPr>
        <w:t xml:space="preserve">Inner West </w:t>
      </w:r>
      <w:r>
        <w:rPr>
          <w:rFonts w:ascii="Calibri" w:hAnsi="Calibri" w:cs="Calibri"/>
        </w:rPr>
        <w:t>community who are frail aged or have a</w:t>
      </w:r>
      <w:r w:rsidR="0039158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disability, and their carers.</w:t>
      </w:r>
    </w:p>
    <w:p w:rsidR="0039158D" w:rsidRDefault="0039158D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6"/>
          <w:szCs w:val="26"/>
        </w:rPr>
      </w:pPr>
    </w:p>
    <w:p w:rsidR="00374155" w:rsidRDefault="0039158D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6"/>
          <w:szCs w:val="26"/>
        </w:rPr>
      </w:pPr>
      <w:r>
        <w:rPr>
          <w:rFonts w:ascii="Calibri-Bold" w:hAnsi="Calibri-Bold" w:cs="Calibri-Bold"/>
          <w:b/>
          <w:bCs/>
          <w:sz w:val="26"/>
          <w:szCs w:val="26"/>
        </w:rPr>
        <w:t xml:space="preserve">About </w:t>
      </w:r>
      <w:r w:rsidR="00765317">
        <w:rPr>
          <w:rFonts w:ascii="Calibri-Bold" w:hAnsi="Calibri-Bold" w:cs="Calibri-Bold"/>
          <w:b/>
          <w:bCs/>
          <w:sz w:val="26"/>
          <w:szCs w:val="26"/>
        </w:rPr>
        <w:t>our strategic directions</w:t>
      </w:r>
    </w:p>
    <w:p w:rsidR="0039158D" w:rsidRDefault="0039158D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6"/>
          <w:szCs w:val="26"/>
        </w:rPr>
      </w:pPr>
    </w:p>
    <w:p w:rsidR="00B965C0" w:rsidRDefault="0039158D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Ella Centre is now focused on preparing for the introduction of the </w:t>
      </w:r>
      <w:r w:rsidR="00374155">
        <w:rPr>
          <w:rFonts w:ascii="Calibri" w:hAnsi="Calibri" w:cs="Calibri"/>
        </w:rPr>
        <w:t>National Dis</w:t>
      </w:r>
      <w:r>
        <w:rPr>
          <w:rFonts w:ascii="Calibri" w:hAnsi="Calibri" w:cs="Calibri"/>
        </w:rPr>
        <w:t xml:space="preserve">ability Insurance Scheme (NDIS), a new way of providing </w:t>
      </w:r>
      <w:r w:rsidR="00374155">
        <w:rPr>
          <w:rFonts w:ascii="Calibri" w:hAnsi="Calibri" w:cs="Calibri"/>
        </w:rPr>
        <w:t>individualised support for people with permanent and significant disability, their families and carers.</w:t>
      </w:r>
      <w:r>
        <w:rPr>
          <w:rFonts w:ascii="Calibri" w:hAnsi="Calibri" w:cs="Calibri"/>
        </w:rPr>
        <w:t xml:space="preserve">  </w:t>
      </w:r>
    </w:p>
    <w:p w:rsidR="00B965C0" w:rsidRDefault="00B965C0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74155" w:rsidRDefault="0039158D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NDIS will replace the current system of prog</w:t>
      </w:r>
      <w:r w:rsidR="00B965C0">
        <w:rPr>
          <w:rFonts w:ascii="Calibri" w:hAnsi="Calibri" w:cs="Calibri"/>
        </w:rPr>
        <w:t xml:space="preserve">ram funding to organisations and will place buying power and choice in the hands of the service user. </w:t>
      </w:r>
      <w:r w:rsidR="00374155">
        <w:rPr>
          <w:rFonts w:ascii="Calibri" w:hAnsi="Calibri" w:cs="Calibri"/>
        </w:rPr>
        <w:t>Providing choice and control, through a whole‐of‐life approac</w:t>
      </w:r>
      <w:r>
        <w:rPr>
          <w:rFonts w:ascii="Calibri" w:hAnsi="Calibri" w:cs="Calibri"/>
        </w:rPr>
        <w:t xml:space="preserve">h to </w:t>
      </w:r>
      <w:r w:rsidR="00B965C0">
        <w:rPr>
          <w:rFonts w:ascii="Calibri" w:hAnsi="Calibri" w:cs="Calibri"/>
        </w:rPr>
        <w:t>support, the scheme will deliver</w:t>
      </w:r>
      <w:r>
        <w:rPr>
          <w:rFonts w:ascii="Calibri" w:hAnsi="Calibri" w:cs="Calibri"/>
        </w:rPr>
        <w:t xml:space="preserve"> greater ind</w:t>
      </w:r>
      <w:r w:rsidR="00B965C0">
        <w:rPr>
          <w:rFonts w:ascii="Calibri" w:hAnsi="Calibri" w:cs="Calibri"/>
        </w:rPr>
        <w:t>ependence to</w:t>
      </w:r>
      <w:r>
        <w:rPr>
          <w:rFonts w:ascii="Calibri" w:hAnsi="Calibri" w:cs="Calibri"/>
        </w:rPr>
        <w:t xml:space="preserve"> service users as they seek to achieve their life goals.</w:t>
      </w:r>
    </w:p>
    <w:p w:rsidR="0039158D" w:rsidRDefault="0039158D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965C0" w:rsidRDefault="00B965C0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NDIS will be rolled out in </w:t>
      </w:r>
      <w:r w:rsidR="00B31BC9">
        <w:rPr>
          <w:rFonts w:ascii="Calibri" w:hAnsi="Calibri" w:cs="Calibri"/>
        </w:rPr>
        <w:t xml:space="preserve">the Inner West </w:t>
      </w:r>
      <w:r w:rsidR="00374155">
        <w:rPr>
          <w:rFonts w:ascii="Calibri" w:hAnsi="Calibri" w:cs="Calibri"/>
        </w:rPr>
        <w:t>from July 2017.</w:t>
      </w:r>
      <w:r>
        <w:rPr>
          <w:rFonts w:ascii="Calibri" w:hAnsi="Calibri" w:cs="Calibri"/>
        </w:rPr>
        <w:t xml:space="preserve"> This roll-out brings a number of strategic challenges for The Ella Centre which are addressed in this plan.  They include:</w:t>
      </w:r>
    </w:p>
    <w:p w:rsidR="00B965C0" w:rsidRDefault="00B965C0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E3E99" w:rsidRDefault="00B965C0" w:rsidP="00B965C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-Italic"/>
          <w:iCs/>
        </w:rPr>
      </w:pPr>
      <w:r w:rsidRPr="00B965C0">
        <w:rPr>
          <w:rFonts w:cs="Calibri-Italic"/>
          <w:iCs/>
        </w:rPr>
        <w:t xml:space="preserve">Understanding and responding to </w:t>
      </w:r>
      <w:r w:rsidR="005E3E99">
        <w:rPr>
          <w:rFonts w:cs="Calibri-Italic"/>
          <w:iCs/>
        </w:rPr>
        <w:t>changes associated with NDIS and My Aged Care reforms</w:t>
      </w:r>
      <w:r w:rsidR="00BE1ED5">
        <w:rPr>
          <w:rFonts w:cs="Calibri-Italic"/>
          <w:iCs/>
        </w:rPr>
        <w:t>;</w:t>
      </w:r>
    </w:p>
    <w:p w:rsidR="00B965C0" w:rsidRPr="00B965C0" w:rsidRDefault="005E3E99" w:rsidP="00B965C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-Italic"/>
          <w:iCs/>
        </w:rPr>
      </w:pPr>
      <w:r>
        <w:rPr>
          <w:rFonts w:cs="Calibri-Italic"/>
          <w:iCs/>
        </w:rPr>
        <w:t>Delivering a truly person centred care, human rights framework at The Ella Centre</w:t>
      </w:r>
      <w:r w:rsidR="00BE1ED5">
        <w:rPr>
          <w:rFonts w:cs="Calibri-Italic"/>
          <w:iCs/>
        </w:rPr>
        <w:t>;</w:t>
      </w:r>
    </w:p>
    <w:p w:rsidR="005E3E99" w:rsidRDefault="005E3E99" w:rsidP="00B965C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-Italic"/>
          <w:iCs/>
        </w:rPr>
      </w:pPr>
      <w:r>
        <w:rPr>
          <w:rFonts w:cs="Calibri-Italic"/>
          <w:iCs/>
        </w:rPr>
        <w:t>Managing the cultural change associated with these reforms</w:t>
      </w:r>
      <w:r w:rsidR="00BE1ED5">
        <w:rPr>
          <w:rFonts w:cs="Calibri-Italic"/>
          <w:iCs/>
        </w:rPr>
        <w:t>;</w:t>
      </w:r>
    </w:p>
    <w:p w:rsidR="005E3E99" w:rsidRDefault="00B965C0" w:rsidP="00B965C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-Italic"/>
          <w:iCs/>
        </w:rPr>
      </w:pPr>
      <w:r w:rsidRPr="00B965C0">
        <w:rPr>
          <w:rFonts w:cs="Calibri-Italic"/>
          <w:iCs/>
        </w:rPr>
        <w:t xml:space="preserve">Managing the commercial implications of </w:t>
      </w:r>
      <w:r w:rsidR="005E3E99">
        <w:rPr>
          <w:rFonts w:cs="Calibri-Italic"/>
          <w:iCs/>
        </w:rPr>
        <w:t>these reforms (service packaging, unit costing, marketing)</w:t>
      </w:r>
      <w:r w:rsidR="00BE1ED5">
        <w:rPr>
          <w:rFonts w:cs="Calibri-Italic"/>
          <w:iCs/>
        </w:rPr>
        <w:t>;</w:t>
      </w:r>
    </w:p>
    <w:p w:rsidR="005E3E99" w:rsidRPr="005E3E99" w:rsidRDefault="005E3E99" w:rsidP="00B965C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5E3E99">
        <w:rPr>
          <w:rFonts w:cs="Calibri-Italic"/>
          <w:iCs/>
        </w:rPr>
        <w:lastRenderedPageBreak/>
        <w:t xml:space="preserve">Managing the infrastructure requirements of these </w:t>
      </w:r>
      <w:r>
        <w:rPr>
          <w:rFonts w:cs="Calibri-Italic"/>
          <w:iCs/>
        </w:rPr>
        <w:t>reforms (workforce planning, systems</w:t>
      </w:r>
      <w:r w:rsidR="00BE1ED5">
        <w:rPr>
          <w:rFonts w:cs="Calibri-Italic"/>
          <w:iCs/>
        </w:rPr>
        <w:t>;</w:t>
      </w:r>
      <w:r>
        <w:rPr>
          <w:rFonts w:cs="Calibri-Italic"/>
          <w:iCs/>
        </w:rPr>
        <w:t xml:space="preserve"> and processes, partnerships, finance, IT, buildings</w:t>
      </w:r>
      <w:r w:rsidR="00B31BC9">
        <w:rPr>
          <w:rFonts w:cs="Calibri-Italic"/>
          <w:iCs/>
        </w:rPr>
        <w:t>,</w:t>
      </w:r>
      <w:r>
        <w:rPr>
          <w:rFonts w:cs="Calibri-Italic"/>
          <w:iCs/>
        </w:rPr>
        <w:t xml:space="preserve"> equipment</w:t>
      </w:r>
      <w:r w:rsidR="00B31BC9">
        <w:rPr>
          <w:rFonts w:cs="Calibri-Italic"/>
          <w:iCs/>
        </w:rPr>
        <w:t xml:space="preserve"> and vehicles</w:t>
      </w:r>
      <w:r>
        <w:rPr>
          <w:rFonts w:cs="Calibri-Italic"/>
          <w:iCs/>
        </w:rPr>
        <w:t>)</w:t>
      </w:r>
      <w:r w:rsidR="00BE1ED5">
        <w:rPr>
          <w:rFonts w:cs="Calibri-Italic"/>
          <w:iCs/>
        </w:rPr>
        <w:t>;</w:t>
      </w:r>
    </w:p>
    <w:p w:rsidR="00374155" w:rsidRPr="005E3E99" w:rsidRDefault="00B965C0" w:rsidP="00B965C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5E3E99">
        <w:rPr>
          <w:rFonts w:cs="Calibri"/>
        </w:rPr>
        <w:t xml:space="preserve">Exploring </w:t>
      </w:r>
      <w:r w:rsidR="005E3E99">
        <w:rPr>
          <w:rFonts w:cs="Calibri"/>
        </w:rPr>
        <w:t xml:space="preserve">opportunities to grow our </w:t>
      </w:r>
      <w:r w:rsidR="00374155" w:rsidRPr="005E3E99">
        <w:rPr>
          <w:rFonts w:cs="Calibri"/>
        </w:rPr>
        <w:t>services</w:t>
      </w:r>
      <w:r w:rsidR="00BE1ED5">
        <w:rPr>
          <w:rFonts w:cs="Calibri"/>
        </w:rPr>
        <w:t>.</w:t>
      </w:r>
    </w:p>
    <w:p w:rsidR="0039158D" w:rsidRDefault="0039158D" w:rsidP="00374155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  <w:sz w:val="20"/>
          <w:szCs w:val="20"/>
        </w:rPr>
      </w:pPr>
    </w:p>
    <w:p w:rsidR="0039158D" w:rsidRDefault="0039158D" w:rsidP="00374155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  <w:sz w:val="20"/>
          <w:szCs w:val="20"/>
        </w:rPr>
      </w:pPr>
    </w:p>
    <w:p w:rsidR="00B965C0" w:rsidRDefault="00006B2F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6"/>
          <w:szCs w:val="26"/>
        </w:rPr>
      </w:pPr>
      <w:r>
        <w:rPr>
          <w:rFonts w:ascii="Calibri-Bold" w:hAnsi="Calibri-Bold" w:cs="Calibri-Bold"/>
          <w:b/>
          <w:bCs/>
          <w:sz w:val="26"/>
          <w:szCs w:val="26"/>
        </w:rPr>
        <w:t>Our v</w:t>
      </w:r>
      <w:bookmarkStart w:id="0" w:name="_GoBack"/>
      <w:bookmarkEnd w:id="0"/>
      <w:r w:rsidR="00E61658">
        <w:rPr>
          <w:rFonts w:ascii="Calibri-Bold" w:hAnsi="Calibri-Bold" w:cs="Calibri-Bold"/>
          <w:b/>
          <w:bCs/>
          <w:sz w:val="26"/>
          <w:szCs w:val="26"/>
        </w:rPr>
        <w:t>ision</w:t>
      </w:r>
    </w:p>
    <w:p w:rsidR="00E61658" w:rsidRDefault="00E61658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6"/>
          <w:szCs w:val="26"/>
        </w:rPr>
      </w:pPr>
    </w:p>
    <w:p w:rsidR="00374155" w:rsidRPr="00E61658" w:rsidRDefault="00E61658" w:rsidP="00374155">
      <w:pPr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r w:rsidRPr="00E61658">
        <w:rPr>
          <w:rFonts w:cs="Calibri-Bold"/>
          <w:bCs/>
        </w:rPr>
        <w:t xml:space="preserve">People </w:t>
      </w:r>
      <w:r>
        <w:rPr>
          <w:rFonts w:cs="Calibri-Bold"/>
          <w:bCs/>
        </w:rPr>
        <w:t xml:space="preserve">in the Inner West with </w:t>
      </w:r>
      <w:r w:rsidRPr="00006B2F">
        <w:rPr>
          <w:rFonts w:cs="Calibri-Bold"/>
          <w:bCs/>
        </w:rPr>
        <w:t xml:space="preserve">support needs </w:t>
      </w:r>
      <w:r>
        <w:rPr>
          <w:rFonts w:cs="Calibri-Bold"/>
          <w:bCs/>
        </w:rPr>
        <w:t>are enabled to lead fulfilling and socially connected lives</w:t>
      </w:r>
      <w:r w:rsidR="0072381E">
        <w:rPr>
          <w:rFonts w:cs="Calibri-Bold"/>
          <w:bCs/>
        </w:rPr>
        <w:t>.</w:t>
      </w:r>
    </w:p>
    <w:p w:rsidR="005E3E99" w:rsidRDefault="005E3E99" w:rsidP="003741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5E3E99" w:rsidRDefault="005E3E99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6"/>
          <w:szCs w:val="26"/>
        </w:rPr>
      </w:pPr>
      <w:r>
        <w:rPr>
          <w:rFonts w:ascii="Calibri-Bold" w:hAnsi="Calibri-Bold" w:cs="Calibri-Bold"/>
          <w:b/>
          <w:bCs/>
          <w:sz w:val="26"/>
          <w:szCs w:val="26"/>
        </w:rPr>
        <w:t>Our purpose</w:t>
      </w:r>
    </w:p>
    <w:p w:rsidR="00E61658" w:rsidRDefault="00E61658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6"/>
          <w:szCs w:val="26"/>
        </w:rPr>
      </w:pPr>
    </w:p>
    <w:p w:rsidR="005E3E99" w:rsidRDefault="00924DCE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The Ella Centre exists to provide people with disabilities,</w:t>
      </w:r>
      <w:r w:rsidR="00F1729D">
        <w:rPr>
          <w:rFonts w:ascii="Calibri" w:hAnsi="Calibri" w:cs="Calibri"/>
        </w:rPr>
        <w:t xml:space="preserve"> dementia,</w:t>
      </w:r>
      <w:r>
        <w:rPr>
          <w:rFonts w:ascii="Calibri" w:hAnsi="Calibri" w:cs="Calibri"/>
        </w:rPr>
        <w:t xml:space="preserve"> older people</w:t>
      </w:r>
      <w:r w:rsidR="00F1729D">
        <w:rPr>
          <w:rFonts w:ascii="Calibri" w:hAnsi="Calibri" w:cs="Calibri"/>
        </w:rPr>
        <w:t xml:space="preserve"> and their carers</w:t>
      </w:r>
      <w:r>
        <w:rPr>
          <w:rFonts w:ascii="Calibri" w:hAnsi="Calibri" w:cs="Calibri"/>
        </w:rPr>
        <w:t xml:space="preserve"> with </w:t>
      </w:r>
      <w:r w:rsidR="00F1729D">
        <w:rPr>
          <w:rFonts w:ascii="Calibri" w:hAnsi="Calibri" w:cs="Calibri"/>
        </w:rPr>
        <w:t>activities,</w:t>
      </w:r>
      <w:r>
        <w:rPr>
          <w:rFonts w:ascii="Calibri" w:hAnsi="Calibri" w:cs="Calibri"/>
        </w:rPr>
        <w:t xml:space="preserve"> services </w:t>
      </w:r>
      <w:r w:rsidR="00F1729D">
        <w:rPr>
          <w:rFonts w:ascii="Calibri" w:hAnsi="Calibri" w:cs="Calibri"/>
        </w:rPr>
        <w:t xml:space="preserve">and supports </w:t>
      </w:r>
      <w:r>
        <w:rPr>
          <w:rFonts w:ascii="Calibri" w:hAnsi="Calibri" w:cs="Calibri"/>
        </w:rPr>
        <w:t xml:space="preserve">which increase their enjoyment of life and enable them </w:t>
      </w:r>
      <w:r w:rsidR="00F1729D">
        <w:rPr>
          <w:rFonts w:ascii="Calibri" w:hAnsi="Calibri" w:cs="Calibri"/>
        </w:rPr>
        <w:t xml:space="preserve">to participate in the community. </w:t>
      </w:r>
      <w:r w:rsidR="00F1729D" w:rsidRPr="00E61658">
        <w:rPr>
          <w:rFonts w:cs="Calibri-Bold"/>
          <w:bCs/>
        </w:rPr>
        <w:t xml:space="preserve">We </w:t>
      </w:r>
      <w:r w:rsidR="007950D3">
        <w:rPr>
          <w:rFonts w:cs="Calibri-Bold"/>
          <w:bCs/>
        </w:rPr>
        <w:t>provide our service users with</w:t>
      </w:r>
      <w:r w:rsidR="00E61658">
        <w:rPr>
          <w:rFonts w:cs="Calibri-Bold"/>
          <w:bCs/>
        </w:rPr>
        <w:t xml:space="preserve"> </w:t>
      </w:r>
      <w:r w:rsidR="005E3E99" w:rsidRPr="00A11D5B">
        <w:t>valued</w:t>
      </w:r>
      <w:r w:rsidR="00A11D5B" w:rsidRPr="00A11D5B">
        <w:t xml:space="preserve"> and fulfilling</w:t>
      </w:r>
      <w:r w:rsidR="005E3E99" w:rsidRPr="00A11D5B">
        <w:t xml:space="preserve"> activities and services</w:t>
      </w:r>
      <w:r w:rsidR="007950D3">
        <w:t xml:space="preserve"> respecting their dignity </w:t>
      </w:r>
      <w:r w:rsidR="00765317">
        <w:t>and independence</w:t>
      </w:r>
      <w:r w:rsidR="00E61658">
        <w:t>.</w:t>
      </w:r>
      <w:r w:rsidR="00E61658">
        <w:rPr>
          <w:rFonts w:ascii="Calibri" w:hAnsi="Calibri" w:cs="Calibri"/>
        </w:rPr>
        <w:t xml:space="preserve"> </w:t>
      </w:r>
      <w:r w:rsidR="00765317">
        <w:rPr>
          <w:rFonts w:ascii="Calibri" w:hAnsi="Calibri" w:cs="Calibri"/>
        </w:rPr>
        <w:t>We ensure carers are valued, supported and have confidence in their futures.</w:t>
      </w:r>
    </w:p>
    <w:p w:rsidR="00374155" w:rsidRDefault="00374155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74155" w:rsidRDefault="00374155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6"/>
          <w:szCs w:val="26"/>
        </w:rPr>
      </w:pPr>
      <w:r>
        <w:rPr>
          <w:rFonts w:ascii="Calibri-Bold" w:hAnsi="Calibri-Bold" w:cs="Calibri-Bold"/>
          <w:b/>
          <w:bCs/>
          <w:sz w:val="26"/>
          <w:szCs w:val="26"/>
        </w:rPr>
        <w:t>Our values</w:t>
      </w:r>
    </w:p>
    <w:p w:rsidR="00A11D5B" w:rsidRDefault="00A11D5B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11D5B" w:rsidRPr="00A11D5B" w:rsidRDefault="005C3D97" w:rsidP="00A11D5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Inclusion</w:t>
      </w:r>
    </w:p>
    <w:p w:rsidR="00A11D5B" w:rsidRPr="00A11D5B" w:rsidRDefault="00A11D5B" w:rsidP="00A11D5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A11D5B">
        <w:rPr>
          <w:rFonts w:ascii="Calibri" w:hAnsi="Calibri" w:cs="Calibri"/>
        </w:rPr>
        <w:t xml:space="preserve">Integrity </w:t>
      </w:r>
    </w:p>
    <w:p w:rsidR="00A11D5B" w:rsidRPr="00A11D5B" w:rsidRDefault="00A11D5B" w:rsidP="00A11D5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A11D5B">
        <w:rPr>
          <w:rFonts w:ascii="Calibri" w:hAnsi="Calibri" w:cs="Calibri"/>
        </w:rPr>
        <w:t>Innovation</w:t>
      </w:r>
    </w:p>
    <w:p w:rsidR="00A11D5B" w:rsidRDefault="005C3D97" w:rsidP="00A11D5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Accountability</w:t>
      </w:r>
    </w:p>
    <w:p w:rsidR="00A11D5B" w:rsidRDefault="00A11D5B" w:rsidP="00A11D5B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11D5B" w:rsidRDefault="00A11D5B" w:rsidP="00A11D5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11D5B" w:rsidRDefault="00A11D5B" w:rsidP="00A11D5B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6"/>
          <w:szCs w:val="26"/>
        </w:rPr>
      </w:pPr>
      <w:r w:rsidRPr="00A11D5B">
        <w:rPr>
          <w:rFonts w:ascii="Calibri-Bold" w:hAnsi="Calibri-Bold" w:cs="Calibri-Bold"/>
          <w:b/>
          <w:bCs/>
          <w:sz w:val="26"/>
          <w:szCs w:val="26"/>
        </w:rPr>
        <w:t>Our services</w:t>
      </w:r>
    </w:p>
    <w:p w:rsidR="005C3D97" w:rsidRPr="00A11D5B" w:rsidRDefault="005C3D97" w:rsidP="00A11D5B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6"/>
          <w:szCs w:val="26"/>
        </w:rPr>
      </w:pPr>
    </w:p>
    <w:p w:rsidR="00A11D5B" w:rsidRDefault="00A11D5B" w:rsidP="00A11D5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The Ella Centre, offers a range of services and activities for people in the Inner‐West and</w:t>
      </w:r>
    </w:p>
    <w:p w:rsidR="00A11D5B" w:rsidRDefault="00A11D5B" w:rsidP="00A11D5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surrounding areas including</w:t>
      </w:r>
      <w:r w:rsidR="005C3D97">
        <w:rPr>
          <w:rFonts w:ascii="Calibri" w:hAnsi="Calibri" w:cs="Calibri"/>
        </w:rPr>
        <w:t>:</w:t>
      </w:r>
    </w:p>
    <w:p w:rsidR="005C3D97" w:rsidRDefault="005C3D97" w:rsidP="00A11D5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11D5B" w:rsidRPr="005C3D97" w:rsidRDefault="00A11D5B" w:rsidP="005C3D9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5C3D97">
        <w:rPr>
          <w:rFonts w:ascii="Calibri" w:hAnsi="Calibri" w:cs="Calibri"/>
        </w:rPr>
        <w:t>Social support services for older people, people living with dementia and adults with a</w:t>
      </w:r>
    </w:p>
    <w:p w:rsidR="00A11D5B" w:rsidRPr="005C3D97" w:rsidRDefault="00E61658" w:rsidP="00E61658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5C3D97">
        <w:rPr>
          <w:rFonts w:ascii="Calibri" w:hAnsi="Calibri" w:cs="Calibri"/>
        </w:rPr>
        <w:t>D</w:t>
      </w:r>
      <w:r w:rsidR="00A11D5B" w:rsidRPr="005C3D97">
        <w:rPr>
          <w:rFonts w:ascii="Calibri" w:hAnsi="Calibri" w:cs="Calibri"/>
        </w:rPr>
        <w:t>isability</w:t>
      </w:r>
      <w:r>
        <w:rPr>
          <w:rFonts w:ascii="Calibri" w:hAnsi="Calibri" w:cs="Calibri"/>
        </w:rPr>
        <w:t>;</w:t>
      </w:r>
    </w:p>
    <w:p w:rsidR="00A11D5B" w:rsidRPr="005C3D97" w:rsidRDefault="00E61658" w:rsidP="005C3D9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Respite</w:t>
      </w:r>
      <w:r w:rsidR="00A11D5B" w:rsidRPr="005C3D97">
        <w:rPr>
          <w:rFonts w:ascii="Calibri" w:hAnsi="Calibri" w:cs="Calibri"/>
        </w:rPr>
        <w:t xml:space="preserve"> </w:t>
      </w:r>
      <w:r w:rsidR="00A11D5B" w:rsidRPr="00006B2F">
        <w:rPr>
          <w:rFonts w:ascii="Calibri" w:hAnsi="Calibri" w:cs="Calibri"/>
        </w:rPr>
        <w:t>social inclusion</w:t>
      </w:r>
      <w:r w:rsidRPr="00006B2F">
        <w:rPr>
          <w:rFonts w:ascii="Calibri" w:hAnsi="Calibri" w:cs="Calibri"/>
        </w:rPr>
        <w:t xml:space="preserve"> and</w:t>
      </w:r>
      <w:r w:rsidR="00A11D5B" w:rsidRPr="00006B2F">
        <w:rPr>
          <w:rFonts w:ascii="Calibri" w:hAnsi="Calibri" w:cs="Calibri"/>
        </w:rPr>
        <w:t xml:space="preserve"> support</w:t>
      </w:r>
      <w:r w:rsidRPr="00006B2F">
        <w:rPr>
          <w:rFonts w:ascii="Calibri" w:hAnsi="Calibri" w:cs="Calibri"/>
        </w:rPr>
        <w:t xml:space="preserve"> coordination</w:t>
      </w:r>
      <w:r w:rsidR="00A11D5B" w:rsidRPr="005C3D97">
        <w:rPr>
          <w:rFonts w:ascii="Calibri" w:hAnsi="Calibri" w:cs="Calibri"/>
        </w:rPr>
        <w:t xml:space="preserve"> (including recreation and leisure activities)</w:t>
      </w:r>
      <w:r>
        <w:rPr>
          <w:rFonts w:ascii="Calibri" w:hAnsi="Calibri" w:cs="Calibri"/>
        </w:rPr>
        <w:t>;</w:t>
      </w:r>
    </w:p>
    <w:p w:rsidR="00A11D5B" w:rsidRPr="005C3D97" w:rsidRDefault="00A11D5B" w:rsidP="005C3D9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5C3D97">
        <w:rPr>
          <w:rFonts w:ascii="Calibri" w:hAnsi="Calibri" w:cs="Calibri"/>
        </w:rPr>
        <w:t>Community participation support for adults with a disability</w:t>
      </w:r>
      <w:r w:rsidR="00E61658">
        <w:rPr>
          <w:rFonts w:ascii="Calibri" w:hAnsi="Calibri" w:cs="Calibri"/>
        </w:rPr>
        <w:t>;</w:t>
      </w:r>
    </w:p>
    <w:p w:rsidR="00A11D5B" w:rsidRPr="005C3D97" w:rsidRDefault="00A11D5B" w:rsidP="005C3D9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5C3D97">
        <w:rPr>
          <w:rFonts w:ascii="Calibri" w:hAnsi="Calibri" w:cs="Calibri"/>
        </w:rPr>
        <w:t>Individual support for people with a disability</w:t>
      </w:r>
      <w:r w:rsidR="00AA7379">
        <w:rPr>
          <w:rFonts w:ascii="Calibri" w:hAnsi="Calibri" w:cs="Calibri"/>
        </w:rPr>
        <w:t>;</w:t>
      </w:r>
    </w:p>
    <w:p w:rsidR="00A11D5B" w:rsidRPr="00006B2F" w:rsidRDefault="00E61658" w:rsidP="005C3D9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006B2F">
        <w:rPr>
          <w:rFonts w:ascii="Calibri" w:hAnsi="Calibri" w:cs="Calibri"/>
        </w:rPr>
        <w:t>Systematic and individual advo</w:t>
      </w:r>
      <w:r w:rsidR="00AA7379" w:rsidRPr="00006B2F">
        <w:rPr>
          <w:rFonts w:ascii="Calibri" w:hAnsi="Calibri" w:cs="Calibri"/>
        </w:rPr>
        <w:t>c</w:t>
      </w:r>
      <w:r w:rsidRPr="00006B2F">
        <w:rPr>
          <w:rFonts w:ascii="Calibri" w:hAnsi="Calibri" w:cs="Calibri"/>
        </w:rPr>
        <w:t>acy</w:t>
      </w:r>
      <w:r w:rsidR="00AA7379" w:rsidRPr="00006B2F">
        <w:rPr>
          <w:rFonts w:ascii="Calibri" w:hAnsi="Calibri" w:cs="Calibri"/>
        </w:rPr>
        <w:t>;</w:t>
      </w:r>
    </w:p>
    <w:p w:rsidR="00A11D5B" w:rsidRPr="005C3D97" w:rsidRDefault="00A11D5B" w:rsidP="005C3D9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5C3D97">
        <w:rPr>
          <w:rFonts w:ascii="Calibri" w:hAnsi="Calibri" w:cs="Calibri"/>
        </w:rPr>
        <w:t>Carer support and information</w:t>
      </w:r>
      <w:r w:rsidR="00AA7379">
        <w:rPr>
          <w:rFonts w:ascii="Calibri" w:hAnsi="Calibri" w:cs="Calibri"/>
        </w:rPr>
        <w:t>.</w:t>
      </w:r>
    </w:p>
    <w:p w:rsidR="00A11D5B" w:rsidRDefault="00A11D5B" w:rsidP="00A11D5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11D5B" w:rsidRDefault="00A11D5B" w:rsidP="00A11D5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71189" w:rsidRDefault="00D71189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6"/>
          <w:szCs w:val="26"/>
        </w:rPr>
      </w:pPr>
      <w:r>
        <w:rPr>
          <w:rFonts w:ascii="Calibri-Bold" w:hAnsi="Calibri-Bold" w:cs="Calibri-Bold"/>
          <w:b/>
          <w:bCs/>
          <w:sz w:val="26"/>
          <w:szCs w:val="26"/>
        </w:rPr>
        <w:t>What success looks like</w:t>
      </w:r>
    </w:p>
    <w:p w:rsidR="00951FDA" w:rsidRDefault="00951FDA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6"/>
          <w:szCs w:val="26"/>
        </w:rPr>
      </w:pPr>
    </w:p>
    <w:p w:rsidR="00374155" w:rsidRDefault="005C3D97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1) Service users</w:t>
      </w:r>
      <w:r w:rsidR="00951FDA">
        <w:rPr>
          <w:rFonts w:ascii="Calibri" w:hAnsi="Calibri" w:cs="Calibri"/>
        </w:rPr>
        <w:t xml:space="preserve"> say that </w:t>
      </w:r>
      <w:r>
        <w:rPr>
          <w:rFonts w:ascii="Calibri" w:hAnsi="Calibri" w:cs="Calibri"/>
        </w:rPr>
        <w:t>our services and activities help them to:</w:t>
      </w:r>
    </w:p>
    <w:p w:rsidR="00374155" w:rsidRDefault="00AA7379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</w:t>
      </w:r>
      <w:r w:rsidR="00374155">
        <w:rPr>
          <w:rFonts w:ascii="Calibri" w:hAnsi="Calibri" w:cs="Calibri"/>
        </w:rPr>
        <w:t>a. Build relationships with family and friends</w:t>
      </w:r>
    </w:p>
    <w:p w:rsidR="00374155" w:rsidRDefault="00AA7379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</w:t>
      </w:r>
      <w:r w:rsidR="005C3D97">
        <w:rPr>
          <w:rFonts w:ascii="Calibri" w:hAnsi="Calibri" w:cs="Calibri"/>
        </w:rPr>
        <w:t xml:space="preserve">b. Be engaged with </w:t>
      </w:r>
      <w:r w:rsidR="00374155">
        <w:rPr>
          <w:rFonts w:ascii="Calibri" w:hAnsi="Calibri" w:cs="Calibri"/>
        </w:rPr>
        <w:t>and contributing members of their community</w:t>
      </w:r>
    </w:p>
    <w:p w:rsidR="00374155" w:rsidRDefault="00AA7379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</w:t>
      </w:r>
      <w:r w:rsidR="005C3D97">
        <w:rPr>
          <w:rFonts w:ascii="Calibri" w:hAnsi="Calibri" w:cs="Calibri"/>
        </w:rPr>
        <w:t>c. Feel in control and able to exercise choice</w:t>
      </w:r>
      <w:r>
        <w:rPr>
          <w:rFonts w:ascii="Calibri" w:hAnsi="Calibri" w:cs="Calibri"/>
        </w:rPr>
        <w:t>;</w:t>
      </w:r>
      <w:r w:rsidR="005C3D97">
        <w:rPr>
          <w:rFonts w:ascii="Calibri" w:hAnsi="Calibri" w:cs="Calibri"/>
        </w:rPr>
        <w:t xml:space="preserve">  </w:t>
      </w:r>
    </w:p>
    <w:p w:rsidR="00374155" w:rsidRDefault="00374155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2) Families and carers feel supported and h</w:t>
      </w:r>
      <w:r w:rsidR="00AA7379">
        <w:rPr>
          <w:rFonts w:ascii="Calibri" w:hAnsi="Calibri" w:cs="Calibri"/>
        </w:rPr>
        <w:t>ave confidence about the future;</w:t>
      </w:r>
    </w:p>
    <w:p w:rsidR="005C3D97" w:rsidRPr="00BE1ED5" w:rsidRDefault="00374155" w:rsidP="00BE1ED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</w:t>
      </w:r>
      <w:r w:rsidR="00AA7379">
        <w:rPr>
          <w:rFonts w:ascii="Calibri" w:hAnsi="Calibri" w:cs="Calibri"/>
        </w:rPr>
        <w:t>Our staff</w:t>
      </w:r>
      <w:r w:rsidR="005C3D97">
        <w:rPr>
          <w:rFonts w:ascii="Calibri" w:hAnsi="Calibri" w:cs="Calibri"/>
        </w:rPr>
        <w:t xml:space="preserve"> (whether paid or volunteers) understand our strategy and the important role they play </w:t>
      </w:r>
      <w:r w:rsidR="00BE1ED5">
        <w:rPr>
          <w:rFonts w:ascii="Calibri" w:hAnsi="Calibri" w:cs="Calibri"/>
        </w:rPr>
        <w:t xml:space="preserve">       </w:t>
      </w:r>
      <w:r w:rsidR="005C3D97">
        <w:rPr>
          <w:rFonts w:ascii="Calibri" w:hAnsi="Calibri" w:cs="Calibri"/>
        </w:rPr>
        <w:t>in delivering</w:t>
      </w:r>
      <w:r w:rsidR="00BE1ED5">
        <w:rPr>
          <w:rFonts w:ascii="Calibri" w:hAnsi="Calibri" w:cs="Calibri"/>
        </w:rPr>
        <w:t xml:space="preserve"> </w:t>
      </w:r>
      <w:r w:rsidR="00BE1ED5" w:rsidRPr="00006B2F">
        <w:rPr>
          <w:rFonts w:ascii="Calibri" w:hAnsi="Calibri" w:cs="Calibri"/>
        </w:rPr>
        <w:t>to</w:t>
      </w:r>
      <w:r w:rsidR="00AA7379" w:rsidRPr="00006B2F">
        <w:rPr>
          <w:rFonts w:ascii="Calibri" w:hAnsi="Calibri" w:cs="Calibri"/>
        </w:rPr>
        <w:t xml:space="preserve"> service users</w:t>
      </w:r>
      <w:r w:rsidR="005C3D97" w:rsidRPr="00006B2F">
        <w:rPr>
          <w:rFonts w:ascii="Calibri" w:hAnsi="Calibri" w:cs="Calibri"/>
        </w:rPr>
        <w:t>.</w:t>
      </w:r>
      <w:r w:rsidR="005C3D97" w:rsidRPr="00BE1ED5">
        <w:rPr>
          <w:rFonts w:ascii="Calibri" w:hAnsi="Calibri" w:cs="Calibri"/>
        </w:rPr>
        <w:t xml:space="preserve"> </w:t>
      </w:r>
    </w:p>
    <w:p w:rsidR="00736CAA" w:rsidRDefault="00736CAA" w:rsidP="00736CA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006B2F" w:rsidRDefault="00006B2F" w:rsidP="00736CAA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6"/>
          <w:szCs w:val="26"/>
        </w:rPr>
      </w:pPr>
    </w:p>
    <w:p w:rsidR="00374155" w:rsidRDefault="005C3D97" w:rsidP="00736CAA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6"/>
          <w:szCs w:val="26"/>
        </w:rPr>
      </w:pPr>
      <w:r>
        <w:rPr>
          <w:rFonts w:ascii="Calibri-Bold" w:hAnsi="Calibri-Bold" w:cs="Calibri-Bold"/>
          <w:b/>
          <w:bCs/>
          <w:sz w:val="26"/>
          <w:szCs w:val="26"/>
        </w:rPr>
        <w:lastRenderedPageBreak/>
        <w:t>Strategic priorities</w:t>
      </w:r>
    </w:p>
    <w:p w:rsidR="005C3D97" w:rsidRDefault="005C3D97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5C3D97" w:rsidRDefault="005C3D97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AA7379" w:rsidRDefault="0045443F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Our strategic goal is to</w:t>
      </w:r>
      <w:r w:rsidR="00D41DE2" w:rsidRPr="00951FDA">
        <w:rPr>
          <w:rFonts w:ascii="Calibri" w:hAnsi="Calibri" w:cs="Calibri"/>
          <w:b/>
        </w:rPr>
        <w:t xml:space="preserve"> </w:t>
      </w:r>
      <w:r w:rsidR="00D71189" w:rsidRPr="00951FDA">
        <w:rPr>
          <w:rFonts w:ascii="Calibri" w:hAnsi="Calibri" w:cs="Calibri"/>
          <w:b/>
        </w:rPr>
        <w:t>successfully implement the NDIS and Aged</w:t>
      </w:r>
      <w:r w:rsidR="00D41DE2" w:rsidRPr="00951FDA">
        <w:rPr>
          <w:rFonts w:ascii="Calibri" w:hAnsi="Calibri" w:cs="Calibri"/>
          <w:b/>
        </w:rPr>
        <w:t xml:space="preserve"> Care reforms</w:t>
      </w:r>
      <w:r>
        <w:rPr>
          <w:rFonts w:ascii="Calibri" w:hAnsi="Calibri" w:cs="Calibri"/>
          <w:b/>
        </w:rPr>
        <w:t xml:space="preserve"> providing excellence for our service users. We will achieve this through the following 2016 – 2017 strategic priorities: </w:t>
      </w:r>
    </w:p>
    <w:p w:rsidR="00AA7379" w:rsidRDefault="00AA7379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</w:rPr>
      </w:pPr>
    </w:p>
    <w:p w:rsidR="00D71189" w:rsidRDefault="00D71189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D41DE2" w:rsidRDefault="00D41DE2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Our service users</w:t>
      </w:r>
    </w:p>
    <w:p w:rsidR="00D41DE2" w:rsidRDefault="00D41DE2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D41DE2" w:rsidRDefault="00D41DE2" w:rsidP="00D41DE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We </w:t>
      </w:r>
      <w:r w:rsidR="00951FDA">
        <w:rPr>
          <w:rFonts w:ascii="Calibri" w:hAnsi="Calibri" w:cs="Calibri"/>
        </w:rPr>
        <w:t>will have an overarching Service C</w:t>
      </w:r>
      <w:r>
        <w:rPr>
          <w:rFonts w:ascii="Calibri" w:hAnsi="Calibri" w:cs="Calibri"/>
        </w:rPr>
        <w:t>harter for The Ella.</w:t>
      </w:r>
    </w:p>
    <w:p w:rsidR="00951FDA" w:rsidRDefault="00951FDA" w:rsidP="00D41DE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41DE2" w:rsidRDefault="00D41DE2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Each service user will have a person centred plan and agreements, developed through a collaborative process.</w:t>
      </w:r>
    </w:p>
    <w:p w:rsidR="00D41DE2" w:rsidRDefault="00D41DE2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D71189" w:rsidRDefault="00D71189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Our services</w:t>
      </w:r>
    </w:p>
    <w:p w:rsidR="00D41DE2" w:rsidRDefault="00D41DE2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D41DE2" w:rsidRPr="00951FDA" w:rsidRDefault="00951FDA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51FDA">
        <w:rPr>
          <w:rFonts w:ascii="Calibri" w:hAnsi="Calibri" w:cs="Calibri"/>
        </w:rPr>
        <w:t xml:space="preserve">We will develop innovative services and activities, appropriately packaged and tailored to meet the needs identified by our service users. </w:t>
      </w:r>
    </w:p>
    <w:p w:rsidR="00951FDA" w:rsidRPr="00951FDA" w:rsidRDefault="00951FDA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51FDA" w:rsidRPr="00951FDA" w:rsidRDefault="00951FDA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51FDA">
        <w:rPr>
          <w:rFonts w:ascii="Calibri" w:hAnsi="Calibri" w:cs="Calibri"/>
        </w:rPr>
        <w:t>We will investigate opportunities to grow in ways that better service our target market and leverage the goodwill of our partners.</w:t>
      </w:r>
    </w:p>
    <w:p w:rsidR="00D41DE2" w:rsidRDefault="00D41DE2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AA7379" w:rsidRDefault="00AA7379" w:rsidP="00AA73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Our people</w:t>
      </w:r>
    </w:p>
    <w:p w:rsidR="00AA7379" w:rsidRDefault="00AA7379" w:rsidP="00AA73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AA7379" w:rsidRDefault="00AA7379" w:rsidP="00AA73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We will develop, and recruit where necessary, our people to provide quality professional support with flexibility, energy and vibrancy.</w:t>
      </w:r>
    </w:p>
    <w:p w:rsidR="00AA7379" w:rsidRDefault="00AA7379" w:rsidP="00AA73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A7379" w:rsidRDefault="00AA7379" w:rsidP="00AA73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We will ensure our people are valued, supported and appreciated both individually and in teams.</w:t>
      </w:r>
    </w:p>
    <w:p w:rsidR="00AA7379" w:rsidRDefault="00AA7379" w:rsidP="00AA73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A7379" w:rsidRDefault="00AA7379" w:rsidP="00AA73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We will provide the systems and processes to support our people to do their jobs well.</w:t>
      </w:r>
    </w:p>
    <w:p w:rsidR="00AA7379" w:rsidRDefault="00AA7379" w:rsidP="00D41DE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AA7379" w:rsidRDefault="00AA7379" w:rsidP="00D41DE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D41DE2" w:rsidRDefault="00D41DE2" w:rsidP="00D41DE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Our partners</w:t>
      </w:r>
    </w:p>
    <w:p w:rsidR="00D41DE2" w:rsidRDefault="00D41DE2" w:rsidP="00D41DE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D41DE2" w:rsidRDefault="00D41DE2" w:rsidP="00D41DE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We will work with the local community</w:t>
      </w:r>
      <w:r w:rsidR="006D322F">
        <w:rPr>
          <w:rFonts w:ascii="Calibri" w:hAnsi="Calibri" w:cs="Calibri"/>
        </w:rPr>
        <w:t>, Uniting</w:t>
      </w:r>
      <w:r>
        <w:rPr>
          <w:rFonts w:ascii="Calibri" w:hAnsi="Calibri" w:cs="Calibri"/>
        </w:rPr>
        <w:t xml:space="preserve"> and other service providers and businesses in building</w:t>
      </w:r>
      <w:r w:rsidR="00AA7379">
        <w:rPr>
          <w:rFonts w:ascii="Calibri" w:hAnsi="Calibri" w:cs="Calibri"/>
        </w:rPr>
        <w:t xml:space="preserve"> </w:t>
      </w:r>
      <w:r w:rsidR="00951FDA">
        <w:rPr>
          <w:rFonts w:ascii="Calibri" w:hAnsi="Calibri" w:cs="Calibri"/>
        </w:rPr>
        <w:t xml:space="preserve">goodwill through partnerships which </w:t>
      </w:r>
      <w:r>
        <w:rPr>
          <w:rFonts w:ascii="Calibri" w:hAnsi="Calibri" w:cs="Calibri"/>
        </w:rPr>
        <w:t>better provide support to our service users.</w:t>
      </w:r>
    </w:p>
    <w:p w:rsidR="00D71189" w:rsidRDefault="00D71189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D71189" w:rsidRDefault="00D71189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Our systems and processes</w:t>
      </w:r>
    </w:p>
    <w:p w:rsidR="005C3D97" w:rsidRDefault="005C3D97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374155" w:rsidRDefault="00374155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We </w:t>
      </w:r>
      <w:r w:rsidR="006D322F">
        <w:rPr>
          <w:rFonts w:ascii="Calibri" w:hAnsi="Calibri" w:cs="Calibri"/>
        </w:rPr>
        <w:t xml:space="preserve">will </w:t>
      </w:r>
      <w:r>
        <w:rPr>
          <w:rFonts w:ascii="Calibri" w:hAnsi="Calibri" w:cs="Calibri"/>
        </w:rPr>
        <w:t>have the systems and processes in place that are fit for purpose and ensure quality and</w:t>
      </w:r>
    </w:p>
    <w:p w:rsidR="00374155" w:rsidRDefault="00374155" w:rsidP="003741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continual improvement in:</w:t>
      </w:r>
    </w:p>
    <w:p w:rsidR="00374155" w:rsidRPr="00951FDA" w:rsidRDefault="00374155" w:rsidP="00951FD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51FDA">
        <w:rPr>
          <w:rFonts w:ascii="Calibri" w:hAnsi="Calibri" w:cs="Calibri"/>
        </w:rPr>
        <w:t>Person centred care for service users</w:t>
      </w:r>
      <w:r w:rsidR="00AA7379">
        <w:rPr>
          <w:rFonts w:ascii="Calibri" w:hAnsi="Calibri" w:cs="Calibri"/>
        </w:rPr>
        <w:t>;</w:t>
      </w:r>
    </w:p>
    <w:p w:rsidR="00374155" w:rsidRPr="00951FDA" w:rsidRDefault="00374155" w:rsidP="00951FD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51FDA">
        <w:rPr>
          <w:rFonts w:ascii="Calibri" w:hAnsi="Calibri" w:cs="Calibri"/>
        </w:rPr>
        <w:t>Organisational efficiency</w:t>
      </w:r>
      <w:r w:rsidR="00AA7379">
        <w:rPr>
          <w:rFonts w:ascii="Calibri" w:hAnsi="Calibri" w:cs="Calibri"/>
        </w:rPr>
        <w:t>;</w:t>
      </w:r>
    </w:p>
    <w:p w:rsidR="00374155" w:rsidRPr="00951FDA" w:rsidRDefault="00951FDA" w:rsidP="00951FD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51FDA">
        <w:rPr>
          <w:rFonts w:ascii="Calibri" w:hAnsi="Calibri" w:cs="Calibri"/>
        </w:rPr>
        <w:t>Value for money</w:t>
      </w:r>
      <w:r w:rsidR="00AA7379">
        <w:rPr>
          <w:rFonts w:ascii="Calibri" w:hAnsi="Calibri" w:cs="Calibri"/>
        </w:rPr>
        <w:t>;</w:t>
      </w:r>
    </w:p>
    <w:p w:rsidR="00374155" w:rsidRPr="00951FDA" w:rsidRDefault="00951FDA" w:rsidP="00951FD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51FDA">
        <w:rPr>
          <w:rFonts w:ascii="Calibri" w:hAnsi="Calibri" w:cs="Calibri"/>
        </w:rPr>
        <w:t>Buildings</w:t>
      </w:r>
      <w:r w:rsidR="006D322F">
        <w:rPr>
          <w:rFonts w:ascii="Calibri" w:hAnsi="Calibri" w:cs="Calibri"/>
        </w:rPr>
        <w:t>,</w:t>
      </w:r>
      <w:r w:rsidRPr="00951FDA">
        <w:rPr>
          <w:rFonts w:ascii="Calibri" w:hAnsi="Calibri" w:cs="Calibri"/>
        </w:rPr>
        <w:t xml:space="preserve"> equipment</w:t>
      </w:r>
      <w:r w:rsidR="006D322F">
        <w:rPr>
          <w:rFonts w:ascii="Calibri" w:hAnsi="Calibri" w:cs="Calibri"/>
        </w:rPr>
        <w:t xml:space="preserve"> and vehicles</w:t>
      </w:r>
      <w:r w:rsidRPr="00951FDA">
        <w:rPr>
          <w:rFonts w:ascii="Calibri" w:hAnsi="Calibri" w:cs="Calibri"/>
        </w:rPr>
        <w:t xml:space="preserve"> that enable us to deliver high quality </w:t>
      </w:r>
      <w:r w:rsidR="00374155" w:rsidRPr="00951FDA">
        <w:rPr>
          <w:rFonts w:ascii="Calibri" w:hAnsi="Calibri" w:cs="Calibri"/>
        </w:rPr>
        <w:t xml:space="preserve">services </w:t>
      </w:r>
      <w:r w:rsidRPr="00951FDA">
        <w:rPr>
          <w:rFonts w:ascii="Calibri" w:hAnsi="Calibri" w:cs="Calibri"/>
        </w:rPr>
        <w:t>and activities.</w:t>
      </w:r>
    </w:p>
    <w:p w:rsidR="00951FDA" w:rsidRDefault="00951FDA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374155" w:rsidRDefault="00374155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Governance</w:t>
      </w:r>
    </w:p>
    <w:p w:rsidR="00D25485" w:rsidRDefault="00D25485" w:rsidP="0037415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E453D5" w:rsidRPr="00D25485" w:rsidRDefault="00374155" w:rsidP="00D2548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Our Board </w:t>
      </w:r>
      <w:r w:rsidR="00BE1ED5">
        <w:rPr>
          <w:rFonts w:ascii="Calibri" w:hAnsi="Calibri" w:cs="Calibri"/>
        </w:rPr>
        <w:t>will have</w:t>
      </w:r>
      <w:r>
        <w:rPr>
          <w:rFonts w:ascii="Calibri" w:hAnsi="Calibri" w:cs="Calibri"/>
        </w:rPr>
        <w:t xml:space="preserve"> the right mix of skills and processes to ensure the leadership, quality and</w:t>
      </w:r>
      <w:r w:rsidR="007E397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sustainability of what we do as an organisation.</w:t>
      </w:r>
    </w:p>
    <w:sectPr w:rsidR="00E453D5" w:rsidRPr="00D25485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CFB" w:rsidRDefault="00EB6CFB" w:rsidP="00D25485">
      <w:pPr>
        <w:spacing w:after="0" w:line="240" w:lineRule="auto"/>
      </w:pPr>
      <w:r>
        <w:separator/>
      </w:r>
    </w:p>
  </w:endnote>
  <w:endnote w:type="continuationSeparator" w:id="0">
    <w:p w:rsidR="00EB6CFB" w:rsidRDefault="00EB6CFB" w:rsidP="00D25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66912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25485" w:rsidRDefault="00D2548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6B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25485" w:rsidRDefault="00D254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CFB" w:rsidRDefault="00EB6CFB" w:rsidP="00D25485">
      <w:pPr>
        <w:spacing w:after="0" w:line="240" w:lineRule="auto"/>
      </w:pPr>
      <w:r>
        <w:separator/>
      </w:r>
    </w:p>
  </w:footnote>
  <w:footnote w:type="continuationSeparator" w:id="0">
    <w:p w:rsidR="00EB6CFB" w:rsidRDefault="00EB6CFB" w:rsidP="00D254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C3785"/>
    <w:multiLevelType w:val="hybridMultilevel"/>
    <w:tmpl w:val="9050B65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B7494"/>
    <w:multiLevelType w:val="hybridMultilevel"/>
    <w:tmpl w:val="4A506C7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496093"/>
    <w:multiLevelType w:val="hybridMultilevel"/>
    <w:tmpl w:val="7F42933A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36C38"/>
    <w:multiLevelType w:val="hybridMultilevel"/>
    <w:tmpl w:val="D6D654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635D68"/>
    <w:multiLevelType w:val="hybridMultilevel"/>
    <w:tmpl w:val="E93E917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2056DA"/>
    <w:multiLevelType w:val="hybridMultilevel"/>
    <w:tmpl w:val="9A426A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E2443C">
      <w:start w:val="6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3E72C9"/>
    <w:multiLevelType w:val="hybridMultilevel"/>
    <w:tmpl w:val="EEBE82D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5F4D8A"/>
    <w:multiLevelType w:val="hybridMultilevel"/>
    <w:tmpl w:val="C90EB52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466046"/>
    <w:multiLevelType w:val="hybridMultilevel"/>
    <w:tmpl w:val="607CF6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B56AEC"/>
    <w:multiLevelType w:val="hybridMultilevel"/>
    <w:tmpl w:val="770C6F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773EE0"/>
    <w:multiLevelType w:val="hybridMultilevel"/>
    <w:tmpl w:val="42284BF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2D191B"/>
    <w:multiLevelType w:val="hybridMultilevel"/>
    <w:tmpl w:val="A830C2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B67738"/>
    <w:multiLevelType w:val="hybridMultilevel"/>
    <w:tmpl w:val="EAB00CF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3D1E7F"/>
    <w:multiLevelType w:val="hybridMultilevel"/>
    <w:tmpl w:val="535096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9F02C5"/>
    <w:multiLevelType w:val="hybridMultilevel"/>
    <w:tmpl w:val="E06E95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8"/>
  </w:num>
  <w:num w:numId="5">
    <w:abstractNumId w:val="11"/>
  </w:num>
  <w:num w:numId="6">
    <w:abstractNumId w:val="12"/>
  </w:num>
  <w:num w:numId="7">
    <w:abstractNumId w:val="0"/>
  </w:num>
  <w:num w:numId="8">
    <w:abstractNumId w:val="13"/>
  </w:num>
  <w:num w:numId="9">
    <w:abstractNumId w:val="14"/>
  </w:num>
  <w:num w:numId="10">
    <w:abstractNumId w:val="2"/>
  </w:num>
  <w:num w:numId="11">
    <w:abstractNumId w:val="4"/>
  </w:num>
  <w:num w:numId="12">
    <w:abstractNumId w:val="7"/>
  </w:num>
  <w:num w:numId="13">
    <w:abstractNumId w:val="6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155"/>
    <w:rsid w:val="00006B2F"/>
    <w:rsid w:val="000501F0"/>
    <w:rsid w:val="002C47D4"/>
    <w:rsid w:val="00374155"/>
    <w:rsid w:val="0039158D"/>
    <w:rsid w:val="0045443F"/>
    <w:rsid w:val="004D3375"/>
    <w:rsid w:val="005C3D97"/>
    <w:rsid w:val="005E3E99"/>
    <w:rsid w:val="006D322F"/>
    <w:rsid w:val="0072381E"/>
    <w:rsid w:val="00736CAA"/>
    <w:rsid w:val="00765317"/>
    <w:rsid w:val="007950D3"/>
    <w:rsid w:val="007E3972"/>
    <w:rsid w:val="008173FB"/>
    <w:rsid w:val="00924DCE"/>
    <w:rsid w:val="00951FDA"/>
    <w:rsid w:val="00A11D5B"/>
    <w:rsid w:val="00AA7379"/>
    <w:rsid w:val="00B31BC9"/>
    <w:rsid w:val="00B965C0"/>
    <w:rsid w:val="00BE1ED5"/>
    <w:rsid w:val="00BF1CC2"/>
    <w:rsid w:val="00D25485"/>
    <w:rsid w:val="00D41DE2"/>
    <w:rsid w:val="00D71189"/>
    <w:rsid w:val="00E41398"/>
    <w:rsid w:val="00E453D5"/>
    <w:rsid w:val="00E61658"/>
    <w:rsid w:val="00EB6CFB"/>
    <w:rsid w:val="00F1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5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4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D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254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5485"/>
  </w:style>
  <w:style w:type="paragraph" w:styleId="Footer">
    <w:name w:val="footer"/>
    <w:basedOn w:val="Normal"/>
    <w:link w:val="FooterChar"/>
    <w:uiPriority w:val="99"/>
    <w:unhideWhenUsed/>
    <w:rsid w:val="00D254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54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5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4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D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254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5485"/>
  </w:style>
  <w:style w:type="paragraph" w:styleId="Footer">
    <w:name w:val="footer"/>
    <w:basedOn w:val="Normal"/>
    <w:link w:val="FooterChar"/>
    <w:uiPriority w:val="99"/>
    <w:unhideWhenUsed/>
    <w:rsid w:val="00D254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54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jpg@01D1A465.AD3E04B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ServiceFirst</Company>
  <LinksUpToDate>false</LinksUpToDate>
  <CharactersWithSpaces>6308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Lynne Machin</dc:creator>
  <cp:lastModifiedBy>Adam Griffiths</cp:lastModifiedBy>
  <cp:revision>6</cp:revision>
  <dcterms:created xsi:type="dcterms:W3CDTF">2016-05-03T00:22:00Z</dcterms:created>
  <dcterms:modified xsi:type="dcterms:W3CDTF">2016-05-03T02:21:00Z</dcterms:modified>
</cp:coreProperties>
</file>